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6E51" w14:textId="79E268E2" w:rsidR="00EE5291" w:rsidRDefault="00074874">
      <w:pPr>
        <w:ind w:firstLine="709"/>
        <w:jc w:val="both"/>
        <w:outlineLvl w:val="0"/>
        <w:rPr>
          <w:b/>
        </w:rPr>
      </w:pPr>
      <w:r>
        <w:rPr>
          <w:b/>
        </w:rPr>
        <w:t>О</w:t>
      </w:r>
      <w:r w:rsidR="00C02B13">
        <w:rPr>
          <w:b/>
        </w:rPr>
        <w:t xml:space="preserve">б изменения уголовного законодательства </w:t>
      </w:r>
      <w:r w:rsidR="000E0BDE">
        <w:rPr>
          <w:b/>
        </w:rPr>
        <w:t xml:space="preserve">в Российской Федерации </w:t>
      </w:r>
      <w:r w:rsidR="00C02B13">
        <w:rPr>
          <w:b/>
        </w:rPr>
        <w:t>в 2024 году.</w:t>
      </w:r>
    </w:p>
    <w:p w14:paraId="044E9468" w14:textId="11FAB201" w:rsidR="00C02B13" w:rsidRPr="00C02B13" w:rsidRDefault="00074874" w:rsidP="00C02B13">
      <w:pPr>
        <w:ind w:firstLine="708"/>
        <w:jc w:val="both"/>
        <w:rPr>
          <w:szCs w:val="28"/>
          <w:shd w:val="clear" w:color="auto" w:fill="FFFFFF"/>
        </w:rPr>
      </w:pPr>
      <w:hyperlink r:id="rId4" w:history="1">
        <w:r w:rsidR="00C02B13" w:rsidRPr="00C02B13">
          <w:rPr>
            <w:rStyle w:val="a5"/>
            <w:color w:val="auto"/>
            <w:szCs w:val="28"/>
            <w:u w:val="none"/>
            <w:shd w:val="clear" w:color="auto" w:fill="FFFFFF"/>
          </w:rPr>
          <w:t>Федеральны</w:t>
        </w:r>
        <w:r w:rsidR="00C02B13">
          <w:rPr>
            <w:rStyle w:val="a5"/>
            <w:color w:val="auto"/>
            <w:szCs w:val="28"/>
            <w:u w:val="none"/>
            <w:shd w:val="clear" w:color="auto" w:fill="FFFFFF"/>
          </w:rPr>
          <w:t>м</w:t>
        </w:r>
        <w:r w:rsidR="00C02B13" w:rsidRPr="00C02B13">
          <w:rPr>
            <w:rStyle w:val="a5"/>
            <w:color w:val="auto"/>
            <w:szCs w:val="28"/>
            <w:u w:val="none"/>
            <w:shd w:val="clear" w:color="auto" w:fill="FFFFFF"/>
          </w:rPr>
          <w:t xml:space="preserve"> закон</w:t>
        </w:r>
        <w:r w:rsidR="00C02B13">
          <w:rPr>
            <w:rStyle w:val="a5"/>
            <w:color w:val="auto"/>
            <w:szCs w:val="28"/>
            <w:u w:val="none"/>
            <w:shd w:val="clear" w:color="auto" w:fill="FFFFFF"/>
          </w:rPr>
          <w:t xml:space="preserve">ом </w:t>
        </w:r>
        <w:r w:rsidR="00C02B13" w:rsidRPr="00C02B13">
          <w:rPr>
            <w:rStyle w:val="a5"/>
            <w:color w:val="auto"/>
            <w:szCs w:val="28"/>
            <w:u w:val="none"/>
            <w:shd w:val="clear" w:color="auto" w:fill="FFFFFF"/>
          </w:rPr>
          <w:t>от 06.04.2024 N 79-ФЗ "О внесении изменений в Уголовный кодекс Российской Федерации и Уголовно-процессуальный кодекс Российской Федерации"</w:t>
        </w:r>
      </w:hyperlink>
      <w:r w:rsidR="00C02B13">
        <w:rPr>
          <w:color w:val="auto"/>
          <w:szCs w:val="28"/>
        </w:rPr>
        <w:t xml:space="preserve"> </w:t>
      </w:r>
      <w:bookmarkStart w:id="0" w:name="_GoBack"/>
      <w:r w:rsidR="00C02B13">
        <w:rPr>
          <w:szCs w:val="28"/>
          <w:shd w:val="clear" w:color="auto" w:fill="FFFFFF"/>
        </w:rPr>
        <w:t>в</w:t>
      </w:r>
      <w:r w:rsidR="00C02B13" w:rsidRPr="00C02B13">
        <w:rPr>
          <w:szCs w:val="28"/>
          <w:shd w:val="clear" w:color="auto" w:fill="FFFFFF"/>
        </w:rPr>
        <w:t>нес</w:t>
      </w:r>
      <w:r w:rsidR="00C02B13">
        <w:rPr>
          <w:szCs w:val="28"/>
          <w:shd w:val="clear" w:color="auto" w:fill="FFFFFF"/>
        </w:rPr>
        <w:t>ены</w:t>
      </w:r>
      <w:r w:rsidR="00C02B13" w:rsidRPr="00C02B13">
        <w:rPr>
          <w:szCs w:val="28"/>
          <w:shd w:val="clear" w:color="auto" w:fill="FFFFFF"/>
        </w:rPr>
        <w:t xml:space="preserve"> в Уголовный</w:t>
      </w:r>
      <w:r w:rsidR="00C02B13" w:rsidRPr="00C02B13">
        <w:rPr>
          <w:color w:val="auto"/>
          <w:szCs w:val="28"/>
          <w:shd w:val="clear" w:color="auto" w:fill="FFFFFF"/>
        </w:rPr>
        <w:t> </w:t>
      </w:r>
      <w:hyperlink r:id="rId5" w:history="1">
        <w:r w:rsidR="00C02B13" w:rsidRPr="00C02B13">
          <w:rPr>
            <w:rStyle w:val="a5"/>
            <w:color w:val="auto"/>
            <w:szCs w:val="28"/>
            <w:u w:val="none"/>
            <w:shd w:val="clear" w:color="auto" w:fill="FFFFFF"/>
          </w:rPr>
          <w:t>кодекс</w:t>
        </w:r>
      </w:hyperlink>
      <w:r w:rsidR="00C02B13" w:rsidRPr="00C02B13">
        <w:rPr>
          <w:szCs w:val="28"/>
          <w:shd w:val="clear" w:color="auto" w:fill="FFFFFF"/>
        </w:rPr>
        <w:t> Российской Федерации</w:t>
      </w:r>
      <w:r w:rsidR="00C02B13">
        <w:rPr>
          <w:szCs w:val="28"/>
          <w:shd w:val="clear" w:color="auto" w:fill="FFFFFF"/>
        </w:rPr>
        <w:t xml:space="preserve"> изменения в </w:t>
      </w:r>
      <w:hyperlink r:id="rId6" w:history="1">
        <w:r w:rsidR="00C02B13" w:rsidRPr="00C02B13">
          <w:rPr>
            <w:rStyle w:val="a5"/>
            <w:color w:val="auto"/>
            <w:szCs w:val="28"/>
            <w:u w:val="none"/>
          </w:rPr>
          <w:t>примечани</w:t>
        </w:r>
        <w:r w:rsidR="00C02B13">
          <w:rPr>
            <w:rStyle w:val="a5"/>
            <w:color w:val="auto"/>
            <w:szCs w:val="28"/>
            <w:u w:val="none"/>
          </w:rPr>
          <w:t>е</w:t>
        </w:r>
      </w:hyperlink>
      <w:r w:rsidR="00C02B13" w:rsidRPr="00C02B13">
        <w:rPr>
          <w:color w:val="auto"/>
          <w:szCs w:val="28"/>
        </w:rPr>
        <w:t> к</w:t>
      </w:r>
      <w:r w:rsidR="00DD504D">
        <w:rPr>
          <w:color w:val="auto"/>
          <w:szCs w:val="28"/>
        </w:rPr>
        <w:t xml:space="preserve"> </w:t>
      </w:r>
      <w:r w:rsidR="00C02B13" w:rsidRPr="00C02B13">
        <w:rPr>
          <w:color w:val="auto"/>
          <w:szCs w:val="28"/>
        </w:rPr>
        <w:t>статье 159</w:t>
      </w:r>
      <w:r w:rsidR="00C02B13">
        <w:rPr>
          <w:color w:val="auto"/>
          <w:szCs w:val="28"/>
        </w:rPr>
        <w:t xml:space="preserve"> УК РФ</w:t>
      </w:r>
      <w:bookmarkEnd w:id="0"/>
      <w:r w:rsidR="00C02B13">
        <w:rPr>
          <w:color w:val="auto"/>
          <w:szCs w:val="28"/>
        </w:rPr>
        <w:t xml:space="preserve">, </w:t>
      </w:r>
      <w:r w:rsidR="001D0622">
        <w:rPr>
          <w:color w:val="auto"/>
          <w:szCs w:val="28"/>
        </w:rPr>
        <w:t>а именно:</w:t>
      </w:r>
      <w:r w:rsidR="001D0622">
        <w:rPr>
          <w:color w:val="auto"/>
          <w:szCs w:val="28"/>
        </w:rPr>
        <w:br/>
      </w:r>
      <w:r w:rsidR="00C02B13" w:rsidRPr="00C02B13">
        <w:rPr>
          <w:color w:val="auto"/>
          <w:szCs w:val="28"/>
        </w:rPr>
        <w:t>"Примечания. 1. В частях пятой - седьмой настоящей статьи значительным ущербом признается ущерб в сумме, составляющей не менее двухсот пятидесяти тысяч рублей, крупным размером признается стоимость имущества, превышающая четыре миллиона пятьсот тысяч рублей, особо крупным размером признается стоимость имущества, превышающая восемнадцать миллионов рублей.</w:t>
      </w:r>
      <w:r w:rsidR="00DD504D">
        <w:rPr>
          <w:color w:val="auto"/>
          <w:szCs w:val="28"/>
        </w:rPr>
        <w:t>»</w:t>
      </w:r>
    </w:p>
    <w:p w14:paraId="0D55D370" w14:textId="77777777" w:rsidR="00C02B13" w:rsidRPr="00C02B13" w:rsidRDefault="00C02B13" w:rsidP="00C02B13">
      <w:pPr>
        <w:spacing w:line="240" w:lineRule="exact"/>
        <w:ind w:firstLine="708"/>
        <w:jc w:val="both"/>
        <w:rPr>
          <w:color w:val="auto"/>
          <w:szCs w:val="28"/>
        </w:rPr>
      </w:pPr>
    </w:p>
    <w:p w14:paraId="582FAEDB" w14:textId="77777777" w:rsidR="00EE5291" w:rsidRDefault="00EE5291" w:rsidP="00C02B13">
      <w:pPr>
        <w:spacing w:line="240" w:lineRule="exact"/>
        <w:jc w:val="both"/>
        <w:rPr>
          <w:sz w:val="24"/>
        </w:rPr>
      </w:pPr>
    </w:p>
    <w:p w14:paraId="3853E897" w14:textId="06E55417" w:rsidR="00EE5291" w:rsidRDefault="00B63CC0" w:rsidP="00C02B13">
      <w:pPr>
        <w:spacing w:line="240" w:lineRule="exact"/>
        <w:jc w:val="both"/>
        <w:rPr>
          <w:sz w:val="24"/>
        </w:rPr>
      </w:pPr>
      <w:r>
        <w:t>Заместитель межрайонного прокурор</w:t>
      </w:r>
      <w:r w:rsidR="00D411F0">
        <w:t>а</w:t>
      </w:r>
      <w:r>
        <w:t xml:space="preserve">                                                А.С. Вавилов</w:t>
      </w:r>
    </w:p>
    <w:sectPr w:rsidR="00EE5291">
      <w:pgSz w:w="11906" w:h="16838"/>
      <w:pgMar w:top="1134" w:right="846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1"/>
    <w:rsid w:val="00074874"/>
    <w:rsid w:val="00097083"/>
    <w:rsid w:val="000E0BDE"/>
    <w:rsid w:val="001D0622"/>
    <w:rsid w:val="006640EF"/>
    <w:rsid w:val="00B63CC0"/>
    <w:rsid w:val="00C02B13"/>
    <w:rsid w:val="00D411F0"/>
    <w:rsid w:val="00DD504D"/>
    <w:rsid w:val="00E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60F"/>
  <w15:docId w15:val="{96156E3C-1C61-46CD-ACEE-3825232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Plain Text"/>
    <w:basedOn w:val="a"/>
    <w:link w:val="a7"/>
    <w:rPr>
      <w:rFonts w:ascii="Courier New" w:hAnsi="Courier New"/>
      <w:sz w:val="20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Normal (Web)"/>
    <w:basedOn w:val="a"/>
    <w:uiPriority w:val="99"/>
    <w:semiHidden/>
    <w:unhideWhenUsed/>
    <w:rsid w:val="00C02B1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73935/3d0cac60971a511280cbba229d9b6329c07731f7/" TargetMode="External"/><Relationship Id="rId5" Type="http://schemas.openxmlformats.org/officeDocument/2006/relationships/hyperlink" Target="https://www.consultant.ru/document/cons_doc_LAW_473935/3d0cac60971a511280cbba229d9b6329c07731f7/" TargetMode="External"/><Relationship Id="rId4" Type="http://schemas.openxmlformats.org/officeDocument/2006/relationships/hyperlink" Target="https://www.consultant.ru/document/cons_doc_LAW_473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2024-05-13T08:07:00Z</dcterms:created>
  <dcterms:modified xsi:type="dcterms:W3CDTF">2024-05-13T08:07:00Z</dcterms:modified>
</cp:coreProperties>
</file>